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FE32" w14:textId="77777777" w:rsidR="009C5DB9" w:rsidRDefault="00000000">
      <w:pPr>
        <w:spacing w:after="100"/>
        <w:jc w:val="center"/>
      </w:pPr>
      <w:r>
        <w:rPr>
          <w:b/>
          <w:bCs/>
          <w:sz w:val="36"/>
          <w:szCs w:val="36"/>
        </w:rPr>
        <w:t>ORAL PRESENTATION GUIDELINES</w:t>
      </w:r>
    </w:p>
    <w:p w14:paraId="53C97AC9" w14:textId="77777777" w:rsidR="00543029" w:rsidRPr="00882585" w:rsidRDefault="00543029" w:rsidP="00543029">
      <w:pPr>
        <w:pStyle w:val="Heading1"/>
        <w:spacing w:before="0" w:after="0"/>
        <w:jc w:val="center"/>
        <w:rPr>
          <w:sz w:val="22"/>
          <w:szCs w:val="22"/>
        </w:rPr>
      </w:pPr>
      <w:r w:rsidRPr="00882585">
        <w:rPr>
          <w:sz w:val="22"/>
          <w:szCs w:val="22"/>
        </w:rPr>
        <w:t>The 38</w:t>
      </w:r>
      <w:r w:rsidRPr="007742F9">
        <w:rPr>
          <w:sz w:val="22"/>
          <w:szCs w:val="22"/>
          <w:vertAlign w:val="superscript"/>
        </w:rPr>
        <w:t>th</w:t>
      </w:r>
      <w:r w:rsidRPr="00882585">
        <w:rPr>
          <w:sz w:val="22"/>
          <w:szCs w:val="22"/>
        </w:rPr>
        <w:t xml:space="preserve"> Annual Meeting of the Thai Society for Biotechnology </w:t>
      </w:r>
    </w:p>
    <w:p w14:paraId="7378483C" w14:textId="77777777" w:rsidR="00543029" w:rsidRPr="00882585" w:rsidRDefault="00543029" w:rsidP="00543029">
      <w:pPr>
        <w:pStyle w:val="Heading1"/>
        <w:spacing w:before="0" w:after="0"/>
        <w:jc w:val="center"/>
        <w:rPr>
          <w:sz w:val="22"/>
          <w:szCs w:val="22"/>
        </w:rPr>
      </w:pPr>
      <w:r w:rsidRPr="00882585">
        <w:rPr>
          <w:sz w:val="22"/>
          <w:szCs w:val="22"/>
        </w:rPr>
        <w:t xml:space="preserve">with Joint Session on </w:t>
      </w:r>
    </w:p>
    <w:p w14:paraId="6878101E" w14:textId="77777777" w:rsidR="00543029" w:rsidRDefault="00543029" w:rsidP="00543029">
      <w:pPr>
        <w:pStyle w:val="Heading1"/>
        <w:spacing w:before="0" w:after="0"/>
        <w:jc w:val="center"/>
        <w:rPr>
          <w:sz w:val="22"/>
          <w:szCs w:val="22"/>
        </w:rPr>
      </w:pPr>
      <w:r w:rsidRPr="00882585">
        <w:rPr>
          <w:sz w:val="22"/>
          <w:szCs w:val="22"/>
        </w:rPr>
        <w:t>Biorefinery and Fermentation Technologies for Agricultural Waste Valorization under BCG Economy</w:t>
      </w:r>
    </w:p>
    <w:p w14:paraId="09B02C1D" w14:textId="77777777" w:rsidR="00543029" w:rsidRDefault="00543029" w:rsidP="00543029">
      <w:pPr>
        <w:pStyle w:val="Heading1"/>
        <w:spacing w:before="0" w:after="0"/>
        <w:jc w:val="center"/>
        <w:rPr>
          <w:sz w:val="22"/>
          <w:szCs w:val="22"/>
        </w:rPr>
      </w:pPr>
    </w:p>
    <w:p w14:paraId="126ADC18" w14:textId="77777777" w:rsidR="009C5DB9" w:rsidRDefault="00000000">
      <w:pPr>
        <w:spacing w:after="200"/>
        <w:jc w:val="both"/>
      </w:pPr>
      <w:r>
        <w:t>Oral presentations provide an excellent opportunity to share your research findings with the scientific community and engage in meaningful discussions. This document provides comprehensive guidelines to help you prepare and deliver an effective oral presentation.</w:t>
      </w:r>
    </w:p>
    <w:p w14:paraId="288A3AE5" w14:textId="77777777" w:rsidR="009C5DB9" w:rsidRDefault="00000000">
      <w:pPr>
        <w:pStyle w:val="Heading1"/>
      </w:pPr>
      <w:r>
        <w:t>1. PRESENTATION SPECIFICATIONS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2"/>
        <w:gridCol w:w="6016"/>
      </w:tblGrid>
      <w:tr w:rsidR="009C5DB9" w14:paraId="3CB8ABE0"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5A02232E" w14:textId="77777777" w:rsidR="009C5DB9" w:rsidRDefault="00000000">
            <w:r>
              <w:rPr>
                <w:b/>
                <w:bCs/>
              </w:rPr>
              <w:t>Specification</w:t>
            </w:r>
          </w:p>
        </w:tc>
        <w:tc>
          <w:tcPr>
            <w:tcW w:w="576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1F0C7A33" w14:textId="77777777" w:rsidR="009C5DB9" w:rsidRDefault="00000000">
            <w:r>
              <w:rPr>
                <w:b/>
                <w:bCs/>
              </w:rPr>
              <w:t>Requirement</w:t>
            </w:r>
          </w:p>
        </w:tc>
      </w:tr>
      <w:tr w:rsidR="009C5DB9" w14:paraId="47E02AB0"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3A696CE" w14:textId="77777777" w:rsidR="009C5DB9" w:rsidRDefault="00000000">
            <w:r>
              <w:t>Time Allocation</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8F41BEC" w14:textId="77777777" w:rsidR="009C5DB9" w:rsidRDefault="00000000">
            <w:r>
              <w:t>12 minutes presentation + 3 minutes Q&amp;A (15 minutes total)</w:t>
            </w:r>
          </w:p>
        </w:tc>
      </w:tr>
      <w:tr w:rsidR="009C5DB9" w14:paraId="35CEA019"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D288D0" w14:textId="77777777" w:rsidR="009C5DB9" w:rsidRDefault="00000000">
            <w:r>
              <w:t>Language</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0D77C77" w14:textId="77777777" w:rsidR="009C5DB9" w:rsidRDefault="00000000">
            <w:r>
              <w:t>English only</w:t>
            </w:r>
          </w:p>
        </w:tc>
      </w:tr>
      <w:tr w:rsidR="009C5DB9" w14:paraId="49E229F5"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2E0A1C4" w14:textId="77777777" w:rsidR="009C5DB9" w:rsidRDefault="00000000">
            <w:r>
              <w:t>Slide Format</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EAACF5F" w14:textId="77777777" w:rsidR="009C5DB9" w:rsidRDefault="00000000">
            <w:r>
              <w:t>PowerPoint (.pptx or .ppt) or PDF format</w:t>
            </w:r>
          </w:p>
        </w:tc>
      </w:tr>
      <w:tr w:rsidR="009C5DB9" w14:paraId="582DB566"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470698F" w14:textId="77777777" w:rsidR="009C5DB9" w:rsidRDefault="00000000">
            <w:r>
              <w:t>Aspect Ratio</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78E4659" w14:textId="77777777" w:rsidR="009C5DB9" w:rsidRDefault="00000000">
            <w:r>
              <w:t>16:9 (widescreen) recommended</w:t>
            </w:r>
          </w:p>
        </w:tc>
      </w:tr>
      <w:tr w:rsidR="009C5DB9" w14:paraId="1F50D165"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C94E790" w14:textId="77777777" w:rsidR="009C5DB9" w:rsidRDefault="00000000">
            <w:r>
              <w:t>Number of Slides</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7847387" w14:textId="77777777" w:rsidR="009C5DB9" w:rsidRDefault="00000000">
            <w:r>
              <w:t>12-15 slides maximum (approximately 1 slide per minute)</w:t>
            </w:r>
          </w:p>
        </w:tc>
      </w:tr>
    </w:tbl>
    <w:p w14:paraId="7A7DD0E0" w14:textId="77777777" w:rsidR="009C5DB9" w:rsidRDefault="009C5DB9">
      <w:pPr>
        <w:spacing w:before="200"/>
      </w:pPr>
    </w:p>
    <w:p w14:paraId="47C322A0" w14:textId="77777777" w:rsidR="009C5DB9" w:rsidRDefault="00000000">
      <w:pPr>
        <w:pStyle w:val="Heading1"/>
      </w:pPr>
      <w:r>
        <w:t>2. PRESENTATION STRUCTURE</w:t>
      </w:r>
    </w:p>
    <w:p w14:paraId="24143AB4" w14:textId="77777777" w:rsidR="009C5DB9" w:rsidRDefault="00000000">
      <w:pPr>
        <w:spacing w:after="100"/>
      </w:pPr>
      <w:r>
        <w:t>Your presentation should follow this recommended structure:</w:t>
      </w:r>
    </w:p>
    <w:p w14:paraId="371CD86B" w14:textId="77777777" w:rsidR="009C5DB9" w:rsidRDefault="00000000">
      <w:pPr>
        <w:pStyle w:val="Heading2"/>
      </w:pPr>
      <w:r>
        <w:t>2.1 Opening (1-2 minutes, 2-3 slides)</w:t>
      </w:r>
    </w:p>
    <w:p w14:paraId="68A75038" w14:textId="77777777" w:rsidR="009C5DB9" w:rsidRDefault="00000000">
      <w:pPr>
        <w:pStyle w:val="ListParagraph"/>
        <w:numPr>
          <w:ilvl w:val="0"/>
          <w:numId w:val="2"/>
        </w:numPr>
      </w:pPr>
      <w:r>
        <w:t>Title slide: Title, authors, affiliations</w:t>
      </w:r>
    </w:p>
    <w:p w14:paraId="75BD5BE4" w14:textId="77777777" w:rsidR="009C5DB9" w:rsidRDefault="00000000">
      <w:pPr>
        <w:pStyle w:val="ListParagraph"/>
        <w:numPr>
          <w:ilvl w:val="0"/>
          <w:numId w:val="2"/>
        </w:numPr>
      </w:pPr>
      <w:r>
        <w:t>Outline/Overview: Brief roadmap of your presentation</w:t>
      </w:r>
    </w:p>
    <w:p w14:paraId="7C7B3B13" w14:textId="77777777" w:rsidR="009C5DB9" w:rsidRDefault="00000000">
      <w:pPr>
        <w:pStyle w:val="ListParagraph"/>
        <w:numPr>
          <w:ilvl w:val="0"/>
          <w:numId w:val="2"/>
        </w:numPr>
        <w:spacing w:after="200"/>
      </w:pPr>
      <w:r>
        <w:t>Introduction/Background: Context and significance of your research</w:t>
      </w:r>
    </w:p>
    <w:p w14:paraId="1E9654D8" w14:textId="77777777" w:rsidR="009C5DB9" w:rsidRDefault="00000000">
      <w:pPr>
        <w:pStyle w:val="Heading2"/>
      </w:pPr>
      <w:r>
        <w:t>2.2 Main Content (8-9 minutes, 7-9 slides)</w:t>
      </w:r>
    </w:p>
    <w:p w14:paraId="0841AF93" w14:textId="77777777" w:rsidR="009C5DB9" w:rsidRDefault="00000000">
      <w:pPr>
        <w:pStyle w:val="ListParagraph"/>
        <w:numPr>
          <w:ilvl w:val="0"/>
          <w:numId w:val="2"/>
        </w:numPr>
      </w:pPr>
      <w:r>
        <w:rPr>
          <w:b/>
          <w:bCs/>
        </w:rPr>
        <w:t>Research Objectives:</w:t>
      </w:r>
      <w:r>
        <w:t xml:space="preserve"> Clear statement of research goals (1 slide)</w:t>
      </w:r>
    </w:p>
    <w:p w14:paraId="5AF94A5B" w14:textId="77777777" w:rsidR="009C5DB9" w:rsidRDefault="00000000">
      <w:pPr>
        <w:pStyle w:val="ListParagraph"/>
        <w:numPr>
          <w:ilvl w:val="0"/>
          <w:numId w:val="2"/>
        </w:numPr>
      </w:pPr>
      <w:r>
        <w:rPr>
          <w:b/>
          <w:bCs/>
        </w:rPr>
        <w:t>Materials and Methods:</w:t>
      </w:r>
      <w:r>
        <w:t xml:space="preserve"> Key experimental approaches (2-3 slides)</w:t>
      </w:r>
    </w:p>
    <w:p w14:paraId="28A6687D" w14:textId="77777777" w:rsidR="009C5DB9" w:rsidRDefault="00000000">
      <w:pPr>
        <w:pStyle w:val="ListParagraph"/>
        <w:numPr>
          <w:ilvl w:val="0"/>
          <w:numId w:val="2"/>
        </w:numPr>
        <w:spacing w:after="200"/>
      </w:pPr>
      <w:r>
        <w:rPr>
          <w:b/>
          <w:bCs/>
        </w:rPr>
        <w:t>Results and Discussion:</w:t>
      </w:r>
      <w:r>
        <w:t xml:space="preserve"> Main findings with supporting data (4-5 slides)</w:t>
      </w:r>
    </w:p>
    <w:p w14:paraId="13035EAD" w14:textId="77777777" w:rsidR="009C5DB9" w:rsidRDefault="00000000">
      <w:pPr>
        <w:pStyle w:val="Heading2"/>
      </w:pPr>
      <w:r>
        <w:t>2.3 Closing (1-2 minutes, 2-3 slides)</w:t>
      </w:r>
    </w:p>
    <w:p w14:paraId="0353CF78" w14:textId="77777777" w:rsidR="009C5DB9" w:rsidRDefault="00000000">
      <w:pPr>
        <w:pStyle w:val="ListParagraph"/>
        <w:numPr>
          <w:ilvl w:val="0"/>
          <w:numId w:val="2"/>
        </w:numPr>
      </w:pPr>
      <w:r>
        <w:rPr>
          <w:b/>
          <w:bCs/>
        </w:rPr>
        <w:t>Conclusions:</w:t>
      </w:r>
      <w:r>
        <w:t xml:space="preserve"> Summary of key findings and their significance</w:t>
      </w:r>
    </w:p>
    <w:p w14:paraId="414AE00C" w14:textId="77777777" w:rsidR="009C5DB9" w:rsidRDefault="00000000">
      <w:pPr>
        <w:pStyle w:val="ListParagraph"/>
        <w:numPr>
          <w:ilvl w:val="0"/>
          <w:numId w:val="2"/>
        </w:numPr>
      </w:pPr>
      <w:r>
        <w:rPr>
          <w:b/>
          <w:bCs/>
        </w:rPr>
        <w:t>Future Directions:</w:t>
      </w:r>
      <w:r>
        <w:t xml:space="preserve"> Next steps and potential applications (optional)</w:t>
      </w:r>
    </w:p>
    <w:p w14:paraId="708201B4" w14:textId="77777777" w:rsidR="009C5DB9" w:rsidRDefault="00000000">
      <w:pPr>
        <w:pStyle w:val="ListParagraph"/>
        <w:numPr>
          <w:ilvl w:val="0"/>
          <w:numId w:val="2"/>
        </w:numPr>
        <w:spacing w:after="200"/>
      </w:pPr>
      <w:r>
        <w:rPr>
          <w:b/>
          <w:bCs/>
        </w:rPr>
        <w:t>Acknowledgments:</w:t>
      </w:r>
      <w:r>
        <w:t xml:space="preserve"> Funding sources and collaborators</w:t>
      </w:r>
    </w:p>
    <w:p w14:paraId="468842F6" w14:textId="77777777" w:rsidR="009C5DB9" w:rsidRDefault="00000000">
      <w:pPr>
        <w:pStyle w:val="Heading1"/>
      </w:pPr>
      <w:r>
        <w:t>3. SLIDE DESIGN GUIDELINES</w:t>
      </w:r>
    </w:p>
    <w:p w14:paraId="747DB8D9" w14:textId="77777777" w:rsidR="009C5DB9" w:rsidRDefault="00000000">
      <w:pPr>
        <w:pStyle w:val="Heading2"/>
      </w:pPr>
      <w:r>
        <w:lastRenderedPageBreak/>
        <w:t>3.1 Typography and Text</w:t>
      </w:r>
    </w:p>
    <w:p w14:paraId="162942BD" w14:textId="77777777" w:rsidR="009C5DB9" w:rsidRDefault="00000000">
      <w:pPr>
        <w:pStyle w:val="ListParagraph"/>
        <w:numPr>
          <w:ilvl w:val="0"/>
          <w:numId w:val="2"/>
        </w:numPr>
      </w:pPr>
      <w:r>
        <w:rPr>
          <w:b/>
          <w:bCs/>
        </w:rPr>
        <w:t>Font type:</w:t>
      </w:r>
      <w:r>
        <w:t xml:space="preserve"> Use sans-serif fonts (Arial, Calibri, Helvetica) for better readability</w:t>
      </w:r>
    </w:p>
    <w:p w14:paraId="47F20156" w14:textId="77777777" w:rsidR="009C5DB9" w:rsidRDefault="00000000">
      <w:pPr>
        <w:pStyle w:val="ListParagraph"/>
        <w:numPr>
          <w:ilvl w:val="0"/>
          <w:numId w:val="2"/>
        </w:numPr>
      </w:pPr>
      <w:r>
        <w:rPr>
          <w:b/>
          <w:bCs/>
        </w:rPr>
        <w:t>Font sizes:</w:t>
      </w:r>
    </w:p>
    <w:p w14:paraId="2A2A0E52" w14:textId="77777777" w:rsidR="009C5DB9" w:rsidRDefault="00000000">
      <w:r>
        <w:t>- Title: 36-44 pt</w:t>
      </w:r>
    </w:p>
    <w:p w14:paraId="2A741D9B" w14:textId="77777777" w:rsidR="009C5DB9" w:rsidRDefault="00000000">
      <w:r>
        <w:t>- Headings: 28-32 pt</w:t>
      </w:r>
    </w:p>
    <w:p w14:paraId="43A09787" w14:textId="77777777" w:rsidR="009C5DB9" w:rsidRDefault="00000000">
      <w:pPr>
        <w:spacing w:after="100"/>
      </w:pPr>
      <w:r>
        <w:t>- Body text: 24-28 pt (minimum 20 pt)</w:t>
      </w:r>
    </w:p>
    <w:p w14:paraId="02E1F62E" w14:textId="77777777" w:rsidR="009C5DB9" w:rsidRDefault="00000000">
      <w:pPr>
        <w:pStyle w:val="ListParagraph"/>
        <w:numPr>
          <w:ilvl w:val="0"/>
          <w:numId w:val="2"/>
        </w:numPr>
      </w:pPr>
      <w:r>
        <w:t>Limit text per slide: 5-7 bullet points maximum</w:t>
      </w:r>
    </w:p>
    <w:p w14:paraId="31ADF7E9" w14:textId="77777777" w:rsidR="009C5DB9" w:rsidRDefault="00000000">
      <w:pPr>
        <w:pStyle w:val="ListParagraph"/>
        <w:numPr>
          <w:ilvl w:val="0"/>
          <w:numId w:val="2"/>
        </w:numPr>
      </w:pPr>
      <w:r>
        <w:t>Use bullet points instead of full sentences</w:t>
      </w:r>
    </w:p>
    <w:p w14:paraId="7A0C7E22" w14:textId="77777777" w:rsidR="009C5DB9" w:rsidRDefault="00000000">
      <w:pPr>
        <w:pStyle w:val="ListParagraph"/>
        <w:numPr>
          <w:ilvl w:val="0"/>
          <w:numId w:val="2"/>
        </w:numPr>
        <w:spacing w:after="200"/>
      </w:pPr>
      <w:r>
        <w:t>Avoid text-heavy slides – use visuals to convey information</w:t>
      </w:r>
    </w:p>
    <w:p w14:paraId="4C4FE30D" w14:textId="77777777" w:rsidR="009C5DB9" w:rsidRDefault="00000000">
      <w:pPr>
        <w:pStyle w:val="Heading2"/>
      </w:pPr>
      <w:r>
        <w:t>3.2 Color and Visual Design</w:t>
      </w:r>
    </w:p>
    <w:p w14:paraId="2FC63793" w14:textId="77777777" w:rsidR="009C5DB9" w:rsidRDefault="00000000">
      <w:pPr>
        <w:pStyle w:val="ListParagraph"/>
        <w:numPr>
          <w:ilvl w:val="0"/>
          <w:numId w:val="2"/>
        </w:numPr>
      </w:pPr>
      <w:r>
        <w:t>Use consistent color scheme throughout presentation</w:t>
      </w:r>
    </w:p>
    <w:p w14:paraId="624ED1AD" w14:textId="77777777" w:rsidR="009C5DB9" w:rsidRDefault="00000000">
      <w:pPr>
        <w:pStyle w:val="ListParagraph"/>
        <w:numPr>
          <w:ilvl w:val="0"/>
          <w:numId w:val="2"/>
        </w:numPr>
      </w:pPr>
      <w:r>
        <w:t>Ensure high contrast between text and background</w:t>
      </w:r>
    </w:p>
    <w:p w14:paraId="04CEBA6F" w14:textId="77777777" w:rsidR="009C5DB9" w:rsidRDefault="00000000">
      <w:pPr>
        <w:pStyle w:val="ListParagraph"/>
        <w:numPr>
          <w:ilvl w:val="0"/>
          <w:numId w:val="2"/>
        </w:numPr>
      </w:pPr>
      <w:r>
        <w:t>Dark text on light background is generally preferred</w:t>
      </w:r>
    </w:p>
    <w:p w14:paraId="09D2ECF9" w14:textId="77777777" w:rsidR="009C5DB9" w:rsidRDefault="00000000">
      <w:pPr>
        <w:pStyle w:val="ListParagraph"/>
        <w:numPr>
          <w:ilvl w:val="0"/>
          <w:numId w:val="2"/>
        </w:numPr>
      </w:pPr>
      <w:r>
        <w:t>Avoid overly bright or distracting colors</w:t>
      </w:r>
    </w:p>
    <w:p w14:paraId="7BD9CC38" w14:textId="77777777" w:rsidR="009C5DB9" w:rsidRDefault="00000000">
      <w:pPr>
        <w:pStyle w:val="ListParagraph"/>
        <w:numPr>
          <w:ilvl w:val="0"/>
          <w:numId w:val="2"/>
        </w:numPr>
      </w:pPr>
      <w:r>
        <w:t>Use color meaningfully to highlight key points</w:t>
      </w:r>
    </w:p>
    <w:p w14:paraId="6D7C7049" w14:textId="77777777" w:rsidR="009C5DB9" w:rsidRDefault="00000000">
      <w:pPr>
        <w:pStyle w:val="ListParagraph"/>
        <w:numPr>
          <w:ilvl w:val="0"/>
          <w:numId w:val="2"/>
        </w:numPr>
        <w:spacing w:after="200"/>
      </w:pPr>
      <w:r>
        <w:t>Consider color-blind friendly palettes</w:t>
      </w:r>
    </w:p>
    <w:p w14:paraId="59EC88BE" w14:textId="77777777" w:rsidR="009C5DB9" w:rsidRDefault="00000000">
      <w:pPr>
        <w:pStyle w:val="Heading2"/>
      </w:pPr>
      <w:r>
        <w:t>3.3 Figures, Graphs, and Tables</w:t>
      </w:r>
    </w:p>
    <w:p w14:paraId="6246D456" w14:textId="77777777" w:rsidR="009C5DB9" w:rsidRDefault="00000000">
      <w:pPr>
        <w:pStyle w:val="ListParagraph"/>
        <w:numPr>
          <w:ilvl w:val="0"/>
          <w:numId w:val="2"/>
        </w:numPr>
      </w:pPr>
      <w:r>
        <w:t>Use high-quality images (minimum 300 dpi)</w:t>
      </w:r>
    </w:p>
    <w:p w14:paraId="524CD5FC" w14:textId="77777777" w:rsidR="009C5DB9" w:rsidRDefault="00000000">
      <w:pPr>
        <w:pStyle w:val="ListParagraph"/>
        <w:numPr>
          <w:ilvl w:val="0"/>
          <w:numId w:val="2"/>
        </w:numPr>
      </w:pPr>
      <w:r>
        <w:t>Keep graphs simple with clear labels and legends</w:t>
      </w:r>
    </w:p>
    <w:p w14:paraId="68BA1037" w14:textId="77777777" w:rsidR="009C5DB9" w:rsidRDefault="00000000">
      <w:pPr>
        <w:pStyle w:val="ListParagraph"/>
        <w:numPr>
          <w:ilvl w:val="0"/>
          <w:numId w:val="2"/>
        </w:numPr>
      </w:pPr>
      <w:r>
        <w:t>Ensure all text in figures is readable (minimum 18 pt)</w:t>
      </w:r>
    </w:p>
    <w:p w14:paraId="450D0EDB" w14:textId="77777777" w:rsidR="009C5DB9" w:rsidRDefault="00000000">
      <w:pPr>
        <w:pStyle w:val="ListParagraph"/>
        <w:numPr>
          <w:ilvl w:val="0"/>
          <w:numId w:val="2"/>
        </w:numPr>
      </w:pPr>
      <w:r>
        <w:t>Limit tables to essential data only</w:t>
      </w:r>
    </w:p>
    <w:p w14:paraId="20FFD196" w14:textId="77777777" w:rsidR="009C5DB9" w:rsidRDefault="00000000">
      <w:pPr>
        <w:pStyle w:val="ListParagraph"/>
        <w:numPr>
          <w:ilvl w:val="0"/>
          <w:numId w:val="2"/>
        </w:numPr>
      </w:pPr>
      <w:r>
        <w:t>Avoid overcrowding slides with too many graphics</w:t>
      </w:r>
    </w:p>
    <w:p w14:paraId="11181BCC" w14:textId="77777777" w:rsidR="009C5DB9" w:rsidRDefault="00000000">
      <w:pPr>
        <w:pStyle w:val="ListParagraph"/>
        <w:numPr>
          <w:ilvl w:val="0"/>
          <w:numId w:val="2"/>
        </w:numPr>
        <w:spacing w:after="200"/>
      </w:pPr>
      <w:r>
        <w:t>Provide clear captions for all figures and tables</w:t>
      </w:r>
    </w:p>
    <w:p w14:paraId="64EF0C57" w14:textId="77777777" w:rsidR="009C5DB9" w:rsidRDefault="00000000">
      <w:pPr>
        <w:pStyle w:val="Heading2"/>
      </w:pPr>
      <w:r>
        <w:t>3.4 Animations and Transitions</w:t>
      </w:r>
    </w:p>
    <w:p w14:paraId="41B95E64" w14:textId="77777777" w:rsidR="009C5DB9" w:rsidRDefault="00000000">
      <w:pPr>
        <w:pStyle w:val="ListParagraph"/>
        <w:numPr>
          <w:ilvl w:val="0"/>
          <w:numId w:val="2"/>
        </w:numPr>
      </w:pPr>
      <w:r>
        <w:t>Use animations sparingly and only when they add value</w:t>
      </w:r>
    </w:p>
    <w:p w14:paraId="7F66F4AC" w14:textId="77777777" w:rsidR="009C5DB9" w:rsidRDefault="00000000">
      <w:pPr>
        <w:pStyle w:val="ListParagraph"/>
        <w:numPr>
          <w:ilvl w:val="0"/>
          <w:numId w:val="2"/>
        </w:numPr>
      </w:pPr>
      <w:r>
        <w:t>Keep transitions simple (fade or none recommended)</w:t>
      </w:r>
    </w:p>
    <w:p w14:paraId="2BC55C3A" w14:textId="77777777" w:rsidR="009C5DB9" w:rsidRDefault="00000000">
      <w:pPr>
        <w:pStyle w:val="ListParagraph"/>
        <w:numPr>
          <w:ilvl w:val="0"/>
          <w:numId w:val="2"/>
        </w:numPr>
        <w:spacing w:after="200"/>
      </w:pPr>
      <w:r>
        <w:t>Avoid distracting effects that detract from content</w:t>
      </w:r>
    </w:p>
    <w:p w14:paraId="4D6FECB8" w14:textId="77777777" w:rsidR="009C5DB9" w:rsidRDefault="00000000">
      <w:pPr>
        <w:pStyle w:val="Heading1"/>
      </w:pPr>
      <w:r>
        <w:t>4. PRESENTATION DELIVERY</w:t>
      </w:r>
    </w:p>
    <w:p w14:paraId="59D92BE7" w14:textId="77777777" w:rsidR="009C5DB9" w:rsidRDefault="00000000">
      <w:pPr>
        <w:pStyle w:val="Heading2"/>
      </w:pPr>
      <w:r>
        <w:t>4.1 Preparation</w:t>
      </w:r>
    </w:p>
    <w:p w14:paraId="7B762DAF" w14:textId="77777777" w:rsidR="009C5DB9" w:rsidRDefault="00000000">
      <w:pPr>
        <w:pStyle w:val="ListParagraph"/>
        <w:numPr>
          <w:ilvl w:val="0"/>
          <w:numId w:val="2"/>
        </w:numPr>
      </w:pPr>
      <w:r>
        <w:t>Practice your presentation multiple times (aim for 10-11 minutes)</w:t>
      </w:r>
    </w:p>
    <w:p w14:paraId="7FC37A92" w14:textId="77777777" w:rsidR="009C5DB9" w:rsidRDefault="00000000">
      <w:pPr>
        <w:pStyle w:val="ListParagraph"/>
        <w:numPr>
          <w:ilvl w:val="0"/>
          <w:numId w:val="2"/>
        </w:numPr>
      </w:pPr>
      <w:r>
        <w:t>Time yourself to ensure you stay within the 12-minute limit</w:t>
      </w:r>
    </w:p>
    <w:p w14:paraId="094237BE" w14:textId="77777777" w:rsidR="009C5DB9" w:rsidRDefault="00000000">
      <w:pPr>
        <w:pStyle w:val="ListParagraph"/>
        <w:numPr>
          <w:ilvl w:val="0"/>
          <w:numId w:val="2"/>
        </w:numPr>
      </w:pPr>
      <w:r>
        <w:t>Prepare for potential questions during Q&amp;A</w:t>
      </w:r>
    </w:p>
    <w:p w14:paraId="4C611B83" w14:textId="77777777" w:rsidR="009C5DB9" w:rsidRDefault="00000000">
      <w:pPr>
        <w:pStyle w:val="ListParagraph"/>
        <w:numPr>
          <w:ilvl w:val="0"/>
          <w:numId w:val="2"/>
        </w:numPr>
      </w:pPr>
      <w:r>
        <w:t>Test your presentation on the equipment you'll use</w:t>
      </w:r>
    </w:p>
    <w:p w14:paraId="44693FDD" w14:textId="77777777" w:rsidR="009C5DB9" w:rsidRDefault="00000000">
      <w:pPr>
        <w:pStyle w:val="ListParagraph"/>
        <w:numPr>
          <w:ilvl w:val="0"/>
          <w:numId w:val="2"/>
        </w:numPr>
        <w:spacing w:after="200"/>
      </w:pPr>
      <w:r>
        <w:t>Have a backup copy on USB drive and cloud storage</w:t>
      </w:r>
    </w:p>
    <w:p w14:paraId="14C3E1DF" w14:textId="77777777" w:rsidR="009C5DB9" w:rsidRDefault="00000000">
      <w:pPr>
        <w:pStyle w:val="Heading2"/>
      </w:pPr>
      <w:r>
        <w:t>4.2 During Your Presentation</w:t>
      </w:r>
    </w:p>
    <w:p w14:paraId="39BCE0A9" w14:textId="77777777" w:rsidR="009C5DB9" w:rsidRDefault="00000000">
      <w:pPr>
        <w:pStyle w:val="ListParagraph"/>
        <w:numPr>
          <w:ilvl w:val="0"/>
          <w:numId w:val="2"/>
        </w:numPr>
      </w:pPr>
      <w:r>
        <w:rPr>
          <w:b/>
          <w:bCs/>
        </w:rPr>
        <w:t>Voice and Speech:</w:t>
      </w:r>
    </w:p>
    <w:p w14:paraId="1E037329" w14:textId="77777777" w:rsidR="009C5DB9" w:rsidRDefault="00000000">
      <w:r>
        <w:t>- Speak clearly and at a moderate pace</w:t>
      </w:r>
    </w:p>
    <w:p w14:paraId="0565B57A" w14:textId="77777777" w:rsidR="009C5DB9" w:rsidRDefault="00000000">
      <w:r>
        <w:t>- Project your voice to reach the entire audience</w:t>
      </w:r>
    </w:p>
    <w:p w14:paraId="29EFCB09" w14:textId="77777777" w:rsidR="009C5DB9" w:rsidRDefault="00000000">
      <w:r>
        <w:t>- Vary your tone to maintain audience interest</w:t>
      </w:r>
    </w:p>
    <w:p w14:paraId="6F4CD735" w14:textId="77777777" w:rsidR="009C5DB9" w:rsidRDefault="00000000">
      <w:pPr>
        <w:spacing w:after="100"/>
      </w:pPr>
      <w:r>
        <w:t>- Avoid reading directly from slides</w:t>
      </w:r>
    </w:p>
    <w:p w14:paraId="71E8FC45" w14:textId="77777777" w:rsidR="009C5DB9" w:rsidRDefault="00000000">
      <w:pPr>
        <w:pStyle w:val="ListParagraph"/>
        <w:numPr>
          <w:ilvl w:val="0"/>
          <w:numId w:val="2"/>
        </w:numPr>
      </w:pPr>
      <w:r>
        <w:rPr>
          <w:b/>
          <w:bCs/>
        </w:rPr>
        <w:t>Body Language:</w:t>
      </w:r>
    </w:p>
    <w:p w14:paraId="1222D230" w14:textId="77777777" w:rsidR="009C5DB9" w:rsidRDefault="00000000">
      <w:r>
        <w:t>- Maintain eye contact with the audience</w:t>
      </w:r>
    </w:p>
    <w:p w14:paraId="5CE63D4C" w14:textId="77777777" w:rsidR="009C5DB9" w:rsidRDefault="00000000">
      <w:r>
        <w:t>- Stand upright with good posture</w:t>
      </w:r>
    </w:p>
    <w:p w14:paraId="07CA7FDA" w14:textId="77777777" w:rsidR="009C5DB9" w:rsidRDefault="00000000">
      <w:r>
        <w:t>- Use natural hand gestures to emphasize points</w:t>
      </w:r>
    </w:p>
    <w:p w14:paraId="7E978F9B" w14:textId="77777777" w:rsidR="009C5DB9" w:rsidRDefault="00000000">
      <w:pPr>
        <w:spacing w:after="100"/>
      </w:pPr>
      <w:r>
        <w:t>- Avoid pacing or standing in one spot</w:t>
      </w:r>
    </w:p>
    <w:p w14:paraId="176D1D1B" w14:textId="77777777" w:rsidR="009C5DB9" w:rsidRDefault="00000000">
      <w:pPr>
        <w:pStyle w:val="ListParagraph"/>
        <w:numPr>
          <w:ilvl w:val="0"/>
          <w:numId w:val="2"/>
        </w:numPr>
      </w:pPr>
      <w:r>
        <w:rPr>
          <w:b/>
          <w:bCs/>
        </w:rPr>
        <w:t>Slide Navigation:</w:t>
      </w:r>
    </w:p>
    <w:p w14:paraId="50024895" w14:textId="77777777" w:rsidR="009C5DB9" w:rsidRDefault="00000000">
      <w:r>
        <w:t>- Use a pointer or laser to highlight key information</w:t>
      </w:r>
    </w:p>
    <w:p w14:paraId="02A769AE" w14:textId="77777777" w:rsidR="009C5DB9" w:rsidRDefault="00000000">
      <w:r>
        <w:t xml:space="preserve">- Don't turn your back </w:t>
      </w:r>
      <w:proofErr w:type="gramStart"/>
      <w:r>
        <w:t>to</w:t>
      </w:r>
      <w:proofErr w:type="gramEnd"/>
      <w:r>
        <w:t xml:space="preserve"> the audience</w:t>
      </w:r>
    </w:p>
    <w:p w14:paraId="6B8DDAC0" w14:textId="77777777" w:rsidR="009C5DB9" w:rsidRDefault="00000000">
      <w:pPr>
        <w:spacing w:after="100"/>
      </w:pPr>
      <w:r>
        <w:t>- Explain each visual before moving to the next slide</w:t>
      </w:r>
    </w:p>
    <w:p w14:paraId="3C0DEDD7" w14:textId="77777777" w:rsidR="009C5DB9" w:rsidRDefault="00000000">
      <w:pPr>
        <w:pStyle w:val="ListParagraph"/>
        <w:numPr>
          <w:ilvl w:val="0"/>
          <w:numId w:val="2"/>
        </w:numPr>
        <w:spacing w:after="200"/>
      </w:pPr>
      <w:r>
        <w:rPr>
          <w:b/>
          <w:bCs/>
        </w:rPr>
        <w:t>Engagement:</w:t>
      </w:r>
      <w:r>
        <w:t xml:space="preserve"> Be enthusiastic about your research and engage the audience</w:t>
      </w:r>
    </w:p>
    <w:p w14:paraId="7D6A25D9" w14:textId="77777777" w:rsidR="009C5DB9" w:rsidRDefault="00000000">
      <w:pPr>
        <w:pStyle w:val="Heading2"/>
      </w:pPr>
      <w:r>
        <w:t>4.3 Question and Answer Session</w:t>
      </w:r>
    </w:p>
    <w:p w14:paraId="6C3AE061" w14:textId="77777777" w:rsidR="009C5DB9" w:rsidRDefault="00000000">
      <w:pPr>
        <w:pStyle w:val="ListParagraph"/>
        <w:numPr>
          <w:ilvl w:val="0"/>
          <w:numId w:val="2"/>
        </w:numPr>
      </w:pPr>
      <w:r>
        <w:t>Listen carefully to each question</w:t>
      </w:r>
    </w:p>
    <w:p w14:paraId="29BECE78" w14:textId="77777777" w:rsidR="009C5DB9" w:rsidRDefault="00000000">
      <w:pPr>
        <w:pStyle w:val="ListParagraph"/>
        <w:numPr>
          <w:ilvl w:val="0"/>
          <w:numId w:val="2"/>
        </w:numPr>
      </w:pPr>
      <w:r>
        <w:t>Repeat or paraphrase questions for the entire audience</w:t>
      </w:r>
    </w:p>
    <w:p w14:paraId="1803945C" w14:textId="77777777" w:rsidR="009C5DB9" w:rsidRDefault="00000000">
      <w:pPr>
        <w:pStyle w:val="ListParagraph"/>
        <w:numPr>
          <w:ilvl w:val="0"/>
          <w:numId w:val="2"/>
        </w:numPr>
      </w:pPr>
      <w:r>
        <w:t>Provide clear, concise answers</w:t>
      </w:r>
    </w:p>
    <w:p w14:paraId="5C5F3AD4" w14:textId="77777777" w:rsidR="009C5DB9" w:rsidRDefault="00000000">
      <w:pPr>
        <w:pStyle w:val="ListParagraph"/>
        <w:numPr>
          <w:ilvl w:val="0"/>
          <w:numId w:val="2"/>
        </w:numPr>
      </w:pPr>
      <w:r>
        <w:t>If you don't know the answer, acknowledge it honestly</w:t>
      </w:r>
    </w:p>
    <w:p w14:paraId="4C60B3B4" w14:textId="77777777" w:rsidR="009C5DB9" w:rsidRDefault="00000000">
      <w:pPr>
        <w:pStyle w:val="ListParagraph"/>
        <w:numPr>
          <w:ilvl w:val="0"/>
          <w:numId w:val="2"/>
        </w:numPr>
        <w:spacing w:after="200"/>
      </w:pPr>
      <w:r>
        <w:t>Stay within the 3-minute Q&amp;A time limit</w:t>
      </w:r>
    </w:p>
    <w:p w14:paraId="34DACE51" w14:textId="77777777" w:rsidR="009C5DB9" w:rsidRDefault="00000000">
      <w:pPr>
        <w:pStyle w:val="Heading1"/>
      </w:pPr>
      <w:r>
        <w:t>5. TECHNICAL REQUIREMENTS</w:t>
      </w:r>
    </w:p>
    <w:p w14:paraId="4929CFAB" w14:textId="77777777" w:rsidR="009C5DB9" w:rsidRDefault="00000000">
      <w:pPr>
        <w:pStyle w:val="Heading2"/>
      </w:pPr>
      <w:r>
        <w:t>5.1 File Preparation</w:t>
      </w:r>
    </w:p>
    <w:p w14:paraId="6410AF95" w14:textId="77777777" w:rsidR="009C5DB9" w:rsidRDefault="00000000">
      <w:pPr>
        <w:pStyle w:val="ListParagraph"/>
        <w:numPr>
          <w:ilvl w:val="0"/>
          <w:numId w:val="2"/>
        </w:numPr>
      </w:pPr>
      <w:r>
        <w:t>Save presentation in PowerPoint (.pptx) or PDF format</w:t>
      </w:r>
    </w:p>
    <w:p w14:paraId="6F2CC683" w14:textId="77777777" w:rsidR="009C5DB9" w:rsidRDefault="00000000">
      <w:pPr>
        <w:pStyle w:val="ListParagraph"/>
        <w:numPr>
          <w:ilvl w:val="0"/>
          <w:numId w:val="2"/>
        </w:numPr>
      </w:pPr>
      <w:r>
        <w:t>Embed all fonts to ensure proper display</w:t>
      </w:r>
    </w:p>
    <w:p w14:paraId="23C87233" w14:textId="77777777" w:rsidR="009C5DB9" w:rsidRDefault="00000000">
      <w:pPr>
        <w:pStyle w:val="ListParagraph"/>
        <w:numPr>
          <w:ilvl w:val="0"/>
          <w:numId w:val="2"/>
        </w:numPr>
      </w:pPr>
      <w:r>
        <w:t>Include any video files within the presentation or in the same folder</w:t>
      </w:r>
    </w:p>
    <w:p w14:paraId="5BD1C380" w14:textId="77777777" w:rsidR="009C5DB9" w:rsidRDefault="00000000">
      <w:pPr>
        <w:pStyle w:val="ListParagraph"/>
        <w:numPr>
          <w:ilvl w:val="0"/>
          <w:numId w:val="2"/>
        </w:numPr>
      </w:pPr>
      <w:r>
        <w:t>Test presentation on different computers if possible</w:t>
      </w:r>
    </w:p>
    <w:p w14:paraId="1945EF74" w14:textId="77777777" w:rsidR="009C5DB9" w:rsidRDefault="00000000">
      <w:pPr>
        <w:pStyle w:val="ListParagraph"/>
        <w:numPr>
          <w:ilvl w:val="0"/>
          <w:numId w:val="2"/>
        </w:numPr>
        <w:spacing w:after="200"/>
      </w:pPr>
      <w:r>
        <w:t>Name your file clearly: LastName_FirstName_SessionNumber.pptx</w:t>
      </w:r>
    </w:p>
    <w:p w14:paraId="2AFFE279" w14:textId="77777777" w:rsidR="009C5DB9" w:rsidRDefault="00000000">
      <w:pPr>
        <w:pStyle w:val="Heading2"/>
      </w:pPr>
      <w:r>
        <w:t>5.2 Presentation Day</w:t>
      </w:r>
    </w:p>
    <w:p w14:paraId="35A011AD" w14:textId="77777777" w:rsidR="009C5DB9" w:rsidRDefault="00000000">
      <w:pPr>
        <w:pStyle w:val="ListParagraph"/>
        <w:numPr>
          <w:ilvl w:val="0"/>
          <w:numId w:val="2"/>
        </w:numPr>
      </w:pPr>
      <w:r>
        <w:t>Arrive at the session room at least 15 minutes before your session</w:t>
      </w:r>
    </w:p>
    <w:p w14:paraId="58D2EBE5" w14:textId="77777777" w:rsidR="009C5DB9" w:rsidRDefault="00000000">
      <w:pPr>
        <w:pStyle w:val="ListParagraph"/>
        <w:numPr>
          <w:ilvl w:val="0"/>
          <w:numId w:val="2"/>
        </w:numPr>
      </w:pPr>
      <w:r>
        <w:t>Upload your presentation to the conference computer</w:t>
      </w:r>
    </w:p>
    <w:p w14:paraId="2EB08610" w14:textId="77777777" w:rsidR="009C5DB9" w:rsidRDefault="00000000">
      <w:pPr>
        <w:pStyle w:val="ListParagraph"/>
        <w:numPr>
          <w:ilvl w:val="0"/>
          <w:numId w:val="2"/>
        </w:numPr>
      </w:pPr>
      <w:r>
        <w:t>Test your presentation with the AV system</w:t>
      </w:r>
    </w:p>
    <w:p w14:paraId="4513CD6F" w14:textId="77777777" w:rsidR="009C5DB9" w:rsidRDefault="00000000">
      <w:pPr>
        <w:pStyle w:val="ListParagraph"/>
        <w:numPr>
          <w:ilvl w:val="0"/>
          <w:numId w:val="2"/>
        </w:numPr>
      </w:pPr>
      <w:r>
        <w:t>Bring a backup on USB drive</w:t>
      </w:r>
    </w:p>
    <w:p w14:paraId="23BCE8F4" w14:textId="77777777" w:rsidR="009C5DB9" w:rsidRDefault="00000000">
      <w:pPr>
        <w:pStyle w:val="ListParagraph"/>
        <w:numPr>
          <w:ilvl w:val="0"/>
          <w:numId w:val="2"/>
        </w:numPr>
        <w:spacing w:after="200"/>
      </w:pPr>
      <w:r>
        <w:t>Notify the session chair if you have any special requirements</w:t>
      </w:r>
    </w:p>
    <w:p w14:paraId="21419303" w14:textId="77777777" w:rsidR="009C5DB9" w:rsidRDefault="00000000">
      <w:pPr>
        <w:pStyle w:val="Heading1"/>
      </w:pPr>
      <w:r>
        <w:t>6. EVALUATION CRITERIA</w:t>
      </w:r>
    </w:p>
    <w:p w14:paraId="6BB1A0AC" w14:textId="77777777" w:rsidR="009C5DB9" w:rsidRDefault="00000000">
      <w:pPr>
        <w:spacing w:after="100"/>
      </w:pPr>
      <w:r>
        <w:t>Oral presentations will be evaluated based on:</w:t>
      </w:r>
    </w:p>
    <w:p w14:paraId="186DC45F" w14:textId="77777777" w:rsidR="009C5DB9" w:rsidRDefault="00000000">
      <w:pPr>
        <w:pStyle w:val="ListParagraph"/>
        <w:numPr>
          <w:ilvl w:val="0"/>
          <w:numId w:val="2"/>
        </w:numPr>
      </w:pPr>
      <w:r>
        <w:rPr>
          <w:b/>
          <w:bCs/>
        </w:rPr>
        <w:t>Scientific Content (40%):</w:t>
      </w:r>
      <w:r>
        <w:t xml:space="preserve"> Quality of research, methodology, results, and conclusions</w:t>
      </w:r>
    </w:p>
    <w:p w14:paraId="46133AEA" w14:textId="77777777" w:rsidR="009C5DB9" w:rsidRDefault="00000000">
      <w:pPr>
        <w:pStyle w:val="ListParagraph"/>
        <w:numPr>
          <w:ilvl w:val="0"/>
          <w:numId w:val="2"/>
        </w:numPr>
      </w:pPr>
      <w:r>
        <w:rPr>
          <w:b/>
          <w:bCs/>
        </w:rPr>
        <w:t>Presentation Skills (30%):</w:t>
      </w:r>
      <w:r>
        <w:t xml:space="preserve"> Organization, clarity, delivery, and time management</w:t>
      </w:r>
    </w:p>
    <w:p w14:paraId="6AC80B02" w14:textId="77777777" w:rsidR="009C5DB9" w:rsidRDefault="00000000">
      <w:pPr>
        <w:pStyle w:val="ListParagraph"/>
        <w:numPr>
          <w:ilvl w:val="0"/>
          <w:numId w:val="2"/>
        </w:numPr>
      </w:pPr>
      <w:r>
        <w:rPr>
          <w:b/>
          <w:bCs/>
        </w:rPr>
        <w:t>Visual Aids (15%):</w:t>
      </w:r>
      <w:r>
        <w:t xml:space="preserve"> Quality and effectiveness of slides and graphics</w:t>
      </w:r>
    </w:p>
    <w:p w14:paraId="175B2A10" w14:textId="77777777" w:rsidR="009C5DB9" w:rsidRDefault="00000000">
      <w:pPr>
        <w:pStyle w:val="ListParagraph"/>
        <w:numPr>
          <w:ilvl w:val="0"/>
          <w:numId w:val="2"/>
        </w:numPr>
      </w:pPr>
      <w:r>
        <w:rPr>
          <w:b/>
          <w:bCs/>
        </w:rPr>
        <w:t>Q&amp;A Performance (10%):</w:t>
      </w:r>
      <w:r>
        <w:t xml:space="preserve"> Knowledge of subject and quality of responses</w:t>
      </w:r>
    </w:p>
    <w:p w14:paraId="1F6975AA" w14:textId="77777777" w:rsidR="009C5DB9" w:rsidRDefault="00000000">
      <w:pPr>
        <w:pStyle w:val="ListParagraph"/>
        <w:numPr>
          <w:ilvl w:val="0"/>
          <w:numId w:val="2"/>
        </w:numPr>
        <w:spacing w:after="200"/>
      </w:pPr>
      <w:r>
        <w:rPr>
          <w:b/>
          <w:bCs/>
        </w:rPr>
        <w:t>Overall Impact (5%):</w:t>
      </w:r>
      <w:r>
        <w:t xml:space="preserve"> Innovation, significance, and contribution to the field</w:t>
      </w:r>
    </w:p>
    <w:p w14:paraId="2BD3CA09" w14:textId="77777777" w:rsidR="009C5DB9" w:rsidRDefault="00000000">
      <w:pPr>
        <w:pStyle w:val="Heading1"/>
      </w:pPr>
      <w:r>
        <w:t>7. TIPS FOR SUCCESS</w:t>
      </w:r>
    </w:p>
    <w:p w14:paraId="76FA757C" w14:textId="77777777" w:rsidR="009C5DB9" w:rsidRDefault="00000000">
      <w:pPr>
        <w:pStyle w:val="ListParagraph"/>
        <w:numPr>
          <w:ilvl w:val="0"/>
          <w:numId w:val="2"/>
        </w:numPr>
      </w:pPr>
      <w:r>
        <w:t>Start with a strong opening that captures audience attention</w:t>
      </w:r>
    </w:p>
    <w:p w14:paraId="017A1B6C" w14:textId="77777777" w:rsidR="009C5DB9" w:rsidRDefault="00000000">
      <w:pPr>
        <w:pStyle w:val="ListParagraph"/>
        <w:numPr>
          <w:ilvl w:val="0"/>
          <w:numId w:val="2"/>
        </w:numPr>
      </w:pPr>
      <w:r>
        <w:t>Tell a story – connect your research to a bigger picture</w:t>
      </w:r>
    </w:p>
    <w:p w14:paraId="447ABE00" w14:textId="77777777" w:rsidR="009C5DB9" w:rsidRDefault="00000000">
      <w:pPr>
        <w:pStyle w:val="ListParagraph"/>
        <w:numPr>
          <w:ilvl w:val="0"/>
          <w:numId w:val="2"/>
        </w:numPr>
      </w:pPr>
      <w:r>
        <w:t>Focus on your key message – what do you want the audience to remember?</w:t>
      </w:r>
    </w:p>
    <w:p w14:paraId="33D7CF95" w14:textId="77777777" w:rsidR="009C5DB9" w:rsidRDefault="00000000">
      <w:pPr>
        <w:pStyle w:val="ListParagraph"/>
        <w:numPr>
          <w:ilvl w:val="0"/>
          <w:numId w:val="2"/>
        </w:numPr>
      </w:pPr>
      <w:r>
        <w:t>Use the 'rule of three' – present information in groups of three</w:t>
      </w:r>
    </w:p>
    <w:p w14:paraId="7943544D" w14:textId="77777777" w:rsidR="009C5DB9" w:rsidRDefault="00000000">
      <w:pPr>
        <w:pStyle w:val="ListParagraph"/>
        <w:numPr>
          <w:ilvl w:val="0"/>
          <w:numId w:val="2"/>
        </w:numPr>
      </w:pPr>
      <w:r>
        <w:t>Practice in front of colleagues and ask for feedback</w:t>
      </w:r>
    </w:p>
    <w:p w14:paraId="270611A0" w14:textId="77777777" w:rsidR="009C5DB9" w:rsidRDefault="00000000">
      <w:pPr>
        <w:pStyle w:val="ListParagraph"/>
        <w:numPr>
          <w:ilvl w:val="0"/>
          <w:numId w:val="2"/>
        </w:numPr>
      </w:pPr>
      <w:r>
        <w:t>Anticipate difficult questions and prepare responses</w:t>
      </w:r>
    </w:p>
    <w:p w14:paraId="2EDEE026" w14:textId="77777777" w:rsidR="009C5DB9" w:rsidRDefault="00000000">
      <w:pPr>
        <w:pStyle w:val="ListParagraph"/>
        <w:numPr>
          <w:ilvl w:val="0"/>
          <w:numId w:val="2"/>
        </w:numPr>
      </w:pPr>
      <w:r>
        <w:t>Leave time buffer – aim to finish slightly early</w:t>
      </w:r>
    </w:p>
    <w:p w14:paraId="3749CE0C" w14:textId="77777777" w:rsidR="009C5DB9" w:rsidRDefault="00000000">
      <w:pPr>
        <w:pStyle w:val="ListParagraph"/>
        <w:numPr>
          <w:ilvl w:val="0"/>
          <w:numId w:val="2"/>
        </w:numPr>
        <w:spacing w:after="200"/>
      </w:pPr>
      <w:r>
        <w:t>Stay calm and confident – you know your research best!</w:t>
      </w:r>
    </w:p>
    <w:p w14:paraId="25727DB3" w14:textId="77777777" w:rsidR="009C5DB9" w:rsidRDefault="00000000">
      <w:pPr>
        <w:pStyle w:val="Heading1"/>
      </w:pPr>
      <w:r>
        <w:t>8. COMMON MISTAKES TO AVOID</w:t>
      </w:r>
    </w:p>
    <w:p w14:paraId="344CFF9D" w14:textId="77777777" w:rsidR="009C5DB9" w:rsidRDefault="00000000">
      <w:pPr>
        <w:pStyle w:val="ListParagraph"/>
        <w:numPr>
          <w:ilvl w:val="0"/>
          <w:numId w:val="2"/>
        </w:numPr>
      </w:pPr>
      <w:r>
        <w:t>Exceeding the time limit</w:t>
      </w:r>
    </w:p>
    <w:p w14:paraId="08F6FDBC" w14:textId="77777777" w:rsidR="009C5DB9" w:rsidRDefault="00000000">
      <w:pPr>
        <w:pStyle w:val="ListParagraph"/>
        <w:numPr>
          <w:ilvl w:val="0"/>
          <w:numId w:val="2"/>
        </w:numPr>
      </w:pPr>
      <w:r>
        <w:t>Too many slides or too much text per slide</w:t>
      </w:r>
    </w:p>
    <w:p w14:paraId="0670C4A8" w14:textId="77777777" w:rsidR="009C5DB9" w:rsidRDefault="00000000">
      <w:pPr>
        <w:pStyle w:val="ListParagraph"/>
        <w:numPr>
          <w:ilvl w:val="0"/>
          <w:numId w:val="2"/>
        </w:numPr>
      </w:pPr>
      <w:r>
        <w:t>Reading directly from slides</w:t>
      </w:r>
    </w:p>
    <w:p w14:paraId="2F350CB7" w14:textId="77777777" w:rsidR="009C5DB9" w:rsidRDefault="00000000">
      <w:pPr>
        <w:pStyle w:val="ListParagraph"/>
        <w:numPr>
          <w:ilvl w:val="0"/>
          <w:numId w:val="2"/>
        </w:numPr>
      </w:pPr>
      <w:r>
        <w:t>Speaking too fast or too quietly</w:t>
      </w:r>
    </w:p>
    <w:p w14:paraId="21359E5A" w14:textId="77777777" w:rsidR="009C5DB9" w:rsidRDefault="00000000">
      <w:pPr>
        <w:pStyle w:val="ListParagraph"/>
        <w:numPr>
          <w:ilvl w:val="0"/>
          <w:numId w:val="2"/>
        </w:numPr>
      </w:pPr>
      <w:r>
        <w:t>Using jargon without explanation</w:t>
      </w:r>
    </w:p>
    <w:p w14:paraId="21089C51" w14:textId="77777777" w:rsidR="009C5DB9" w:rsidRDefault="00000000">
      <w:pPr>
        <w:pStyle w:val="ListParagraph"/>
        <w:numPr>
          <w:ilvl w:val="0"/>
          <w:numId w:val="2"/>
        </w:numPr>
      </w:pPr>
      <w:r>
        <w:t>Poor contrast between text and background</w:t>
      </w:r>
    </w:p>
    <w:p w14:paraId="62619D0D" w14:textId="77777777" w:rsidR="009C5DB9" w:rsidRDefault="00000000">
      <w:pPr>
        <w:pStyle w:val="ListParagraph"/>
        <w:numPr>
          <w:ilvl w:val="0"/>
          <w:numId w:val="2"/>
        </w:numPr>
      </w:pPr>
      <w:r>
        <w:t>Unreadable font sizes</w:t>
      </w:r>
    </w:p>
    <w:p w14:paraId="55D2DC74" w14:textId="77777777" w:rsidR="009C5DB9" w:rsidRDefault="00000000">
      <w:pPr>
        <w:pStyle w:val="ListParagraph"/>
        <w:numPr>
          <w:ilvl w:val="0"/>
          <w:numId w:val="2"/>
        </w:numPr>
      </w:pPr>
      <w:r>
        <w:t>Ignoring the audience</w:t>
      </w:r>
    </w:p>
    <w:p w14:paraId="15603B17" w14:textId="77777777" w:rsidR="009C5DB9" w:rsidRDefault="00000000">
      <w:pPr>
        <w:pStyle w:val="ListParagraph"/>
        <w:numPr>
          <w:ilvl w:val="0"/>
          <w:numId w:val="2"/>
        </w:numPr>
        <w:spacing w:after="200"/>
      </w:pPr>
      <w:r>
        <w:t>Not practicing beforehand</w:t>
      </w:r>
    </w:p>
    <w:p w14:paraId="27C798E1" w14:textId="77777777" w:rsidR="009C5DB9" w:rsidRDefault="009C5DB9">
      <w:pPr>
        <w:spacing w:before="300" w:after="100"/>
      </w:pPr>
    </w:p>
    <w:p w14:paraId="2F40BA12" w14:textId="77777777" w:rsidR="009C5DB9" w:rsidRDefault="00000000">
      <w:pPr>
        <w:pStyle w:val="Heading1"/>
      </w:pPr>
      <w:r>
        <w:t>9. CONTACT INFORMATION</w:t>
      </w:r>
    </w:p>
    <w:p w14:paraId="612EFF35" w14:textId="77777777" w:rsidR="009C5DB9" w:rsidRDefault="00000000">
      <w:pPr>
        <w:spacing w:after="100"/>
      </w:pPr>
      <w:r>
        <w:t>For questions regarding oral presentations, please contact:</w:t>
      </w:r>
    </w:p>
    <w:p w14:paraId="630176B5" w14:textId="77777777" w:rsidR="009C5DB9" w:rsidRDefault="00000000">
      <w:pPr>
        <w:spacing w:after="60"/>
      </w:pPr>
      <w:r>
        <w:rPr>
          <w:b/>
          <w:bCs/>
        </w:rPr>
        <w:t>Academic Committee</w:t>
      </w:r>
    </w:p>
    <w:p w14:paraId="4A33F185" w14:textId="77777777" w:rsidR="009C5DB9" w:rsidRDefault="00000000">
      <w:pPr>
        <w:spacing w:after="60"/>
      </w:pPr>
      <w:r>
        <w:t>TSB 38th Annual Meeting 2026</w:t>
      </w:r>
    </w:p>
    <w:p w14:paraId="45C54725" w14:textId="10166287" w:rsidR="009C5DB9" w:rsidRDefault="00000000">
      <w:pPr>
        <w:spacing w:after="60"/>
      </w:pPr>
      <w:r>
        <w:t xml:space="preserve">Email: </w:t>
      </w:r>
      <w:r w:rsidR="00543029">
        <w:t>38</w:t>
      </w:r>
      <w:r w:rsidR="00543029" w:rsidRPr="00543029">
        <w:t>th</w:t>
      </w:r>
      <w:r w:rsidR="00543029">
        <w:t>.tsb.2026@gmail.com</w:t>
      </w:r>
    </w:p>
    <w:p w14:paraId="3C472963" w14:textId="77777777" w:rsidR="009C5DB9" w:rsidRDefault="009C5DB9">
      <w:pPr>
        <w:spacing w:before="300" w:after="100"/>
      </w:pPr>
    </w:p>
    <w:p w14:paraId="110B97BB" w14:textId="77777777" w:rsidR="009C5DB9" w:rsidRDefault="00000000">
      <w:pPr>
        <w:spacing w:before="200"/>
        <w:jc w:val="center"/>
      </w:pPr>
      <w:r>
        <w:rPr>
          <w:b/>
          <w:bCs/>
          <w:i/>
          <w:iCs/>
        </w:rPr>
        <w:t>We look forward to your oral presentation at TSB 2026!</w:t>
      </w:r>
    </w:p>
    <w:sectPr w:rsidR="009C5DB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496"/>
    <w:multiLevelType w:val="hybridMultilevel"/>
    <w:tmpl w:val="981C17BC"/>
    <w:lvl w:ilvl="0" w:tplc="CC2EB078">
      <w:start w:val="1"/>
      <w:numFmt w:val="bullet"/>
      <w:lvlText w:val="●"/>
      <w:lvlJc w:val="left"/>
      <w:pPr>
        <w:ind w:left="720" w:hanging="360"/>
      </w:pPr>
    </w:lvl>
    <w:lvl w:ilvl="1" w:tplc="8E78250C">
      <w:start w:val="1"/>
      <w:numFmt w:val="bullet"/>
      <w:lvlText w:val="○"/>
      <w:lvlJc w:val="left"/>
      <w:pPr>
        <w:ind w:left="1440" w:hanging="360"/>
      </w:pPr>
    </w:lvl>
    <w:lvl w:ilvl="2" w:tplc="8EB2CBC6">
      <w:start w:val="1"/>
      <w:numFmt w:val="bullet"/>
      <w:lvlText w:val="■"/>
      <w:lvlJc w:val="left"/>
      <w:pPr>
        <w:ind w:left="2160" w:hanging="360"/>
      </w:pPr>
    </w:lvl>
    <w:lvl w:ilvl="3" w:tplc="180039C4">
      <w:start w:val="1"/>
      <w:numFmt w:val="bullet"/>
      <w:lvlText w:val="●"/>
      <w:lvlJc w:val="left"/>
      <w:pPr>
        <w:ind w:left="2880" w:hanging="360"/>
      </w:pPr>
    </w:lvl>
    <w:lvl w:ilvl="4" w:tplc="89E6DF66">
      <w:start w:val="1"/>
      <w:numFmt w:val="bullet"/>
      <w:lvlText w:val="○"/>
      <w:lvlJc w:val="left"/>
      <w:pPr>
        <w:ind w:left="3600" w:hanging="360"/>
      </w:pPr>
    </w:lvl>
    <w:lvl w:ilvl="5" w:tplc="03C88482">
      <w:start w:val="1"/>
      <w:numFmt w:val="bullet"/>
      <w:lvlText w:val="■"/>
      <w:lvlJc w:val="left"/>
      <w:pPr>
        <w:ind w:left="4320" w:hanging="360"/>
      </w:pPr>
    </w:lvl>
    <w:lvl w:ilvl="6" w:tplc="0DD01FE2">
      <w:start w:val="1"/>
      <w:numFmt w:val="bullet"/>
      <w:lvlText w:val="●"/>
      <w:lvlJc w:val="left"/>
      <w:pPr>
        <w:ind w:left="5040" w:hanging="360"/>
      </w:pPr>
    </w:lvl>
    <w:lvl w:ilvl="7" w:tplc="90A8EB2A">
      <w:start w:val="1"/>
      <w:numFmt w:val="bullet"/>
      <w:lvlText w:val="●"/>
      <w:lvlJc w:val="left"/>
      <w:pPr>
        <w:ind w:left="5760" w:hanging="360"/>
      </w:pPr>
    </w:lvl>
    <w:lvl w:ilvl="8" w:tplc="70CCAA16">
      <w:start w:val="1"/>
      <w:numFmt w:val="bullet"/>
      <w:lvlText w:val="●"/>
      <w:lvlJc w:val="left"/>
      <w:pPr>
        <w:ind w:left="6480" w:hanging="360"/>
      </w:pPr>
    </w:lvl>
  </w:abstractNum>
  <w:abstractNum w:abstractNumId="1" w15:restartNumberingAfterBreak="0">
    <w:nsid w:val="4FB16D35"/>
    <w:multiLevelType w:val="hybridMultilevel"/>
    <w:tmpl w:val="C762A770"/>
    <w:lvl w:ilvl="0" w:tplc="F2541AAC">
      <w:start w:val="1"/>
      <w:numFmt w:val="bullet"/>
      <w:lvlText w:val="•"/>
      <w:lvlJc w:val="left"/>
      <w:pPr>
        <w:ind w:left="720" w:hanging="360"/>
      </w:pPr>
    </w:lvl>
    <w:lvl w:ilvl="1" w:tplc="77D49C64">
      <w:numFmt w:val="decimal"/>
      <w:lvlText w:val=""/>
      <w:lvlJc w:val="left"/>
    </w:lvl>
    <w:lvl w:ilvl="2" w:tplc="14E01F4C">
      <w:numFmt w:val="decimal"/>
      <w:lvlText w:val=""/>
      <w:lvlJc w:val="left"/>
    </w:lvl>
    <w:lvl w:ilvl="3" w:tplc="12D82B9C">
      <w:numFmt w:val="decimal"/>
      <w:lvlText w:val=""/>
      <w:lvlJc w:val="left"/>
    </w:lvl>
    <w:lvl w:ilvl="4" w:tplc="677A4438">
      <w:numFmt w:val="decimal"/>
      <w:lvlText w:val=""/>
      <w:lvlJc w:val="left"/>
    </w:lvl>
    <w:lvl w:ilvl="5" w:tplc="648CBC6E">
      <w:numFmt w:val="decimal"/>
      <w:lvlText w:val=""/>
      <w:lvlJc w:val="left"/>
    </w:lvl>
    <w:lvl w:ilvl="6" w:tplc="3976C6D6">
      <w:numFmt w:val="decimal"/>
      <w:lvlText w:val=""/>
      <w:lvlJc w:val="left"/>
    </w:lvl>
    <w:lvl w:ilvl="7" w:tplc="77E6510C">
      <w:numFmt w:val="decimal"/>
      <w:lvlText w:val=""/>
      <w:lvlJc w:val="left"/>
    </w:lvl>
    <w:lvl w:ilvl="8" w:tplc="A70279B0">
      <w:numFmt w:val="decimal"/>
      <w:lvlText w:val=""/>
      <w:lvlJc w:val="left"/>
    </w:lvl>
  </w:abstractNum>
  <w:num w:numId="1" w16cid:durableId="978726004">
    <w:abstractNumId w:val="0"/>
    <w:lvlOverride w:ilvl="0">
      <w:startOverride w:val="1"/>
    </w:lvlOverride>
  </w:num>
  <w:num w:numId="2" w16cid:durableId="5368953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B9"/>
    <w:rsid w:val="003E4C07"/>
    <w:rsid w:val="00543029"/>
    <w:rsid w:val="009C5D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7C46"/>
  <w15:docId w15:val="{185AE5A2-77AF-44CD-914A-C1D7EE35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Alissara Reungsang</cp:lastModifiedBy>
  <cp:revision>2</cp:revision>
  <dcterms:created xsi:type="dcterms:W3CDTF">2026-01-15T07:16:00Z</dcterms:created>
  <dcterms:modified xsi:type="dcterms:W3CDTF">2026-01-15T07:19:00Z</dcterms:modified>
</cp:coreProperties>
</file>